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BD" w:rsidRDefault="00187EBD" w:rsidP="00187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 to chodzi, moi mili, </w:t>
      </w:r>
    </w:p>
    <w:p w:rsidR="00187EBD" w:rsidRDefault="00187EBD" w:rsidP="00187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byście wody oszczędzili. </w:t>
      </w:r>
    </w:p>
    <w:p w:rsidR="00187EBD" w:rsidRDefault="00187EBD" w:rsidP="00187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Bo tu cieknie, tam zaś kapie, </w:t>
      </w:r>
    </w:p>
    <w:p w:rsidR="00187EBD" w:rsidRDefault="00187EBD" w:rsidP="00187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ten na próżno się znów chlapie. </w:t>
      </w:r>
    </w:p>
    <w:p w:rsidR="00187EBD" w:rsidRDefault="00187EBD" w:rsidP="00187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Woda skarbem dla człowieka, </w:t>
      </w:r>
    </w:p>
    <w:p w:rsidR="00187EBD" w:rsidRDefault="00187EBD" w:rsidP="00187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ni minuty więc nie zwlekaj. </w:t>
      </w:r>
    </w:p>
    <w:p w:rsidR="00187EBD" w:rsidRDefault="00187EBD" w:rsidP="00187E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Sprawdź swe krany, no a potem </w:t>
      </w:r>
    </w:p>
    <w:p w:rsidR="00187EBD" w:rsidRDefault="00187EBD" w:rsidP="00187EBD">
      <w:pPr>
        <w:rPr>
          <w:sz w:val="28"/>
          <w:szCs w:val="28"/>
        </w:rPr>
      </w:pPr>
      <w:r>
        <w:rPr>
          <w:sz w:val="28"/>
          <w:szCs w:val="28"/>
        </w:rPr>
        <w:t>Przypominaj wszystkim o tym!</w:t>
      </w:r>
    </w:p>
    <w:p w:rsidR="00D6490B" w:rsidRDefault="00D6490B">
      <w:bookmarkStart w:id="0" w:name="_GoBack"/>
      <w:bookmarkEnd w:id="0"/>
    </w:p>
    <w:sectPr w:rsidR="00D6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BD"/>
    <w:rsid w:val="00187EBD"/>
    <w:rsid w:val="00D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E89D-A40C-4B9F-8F10-5C9D827E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7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2020-04-16T09:07:00Z</dcterms:created>
  <dcterms:modified xsi:type="dcterms:W3CDTF">2020-04-16T09:08:00Z</dcterms:modified>
</cp:coreProperties>
</file>